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3GPP SA WG1 Meeting #95e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S1-21xxxx</w:t>
      </w:r>
    </w:p>
    <w:p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Electronic Meeting, 23 Aug –2 Sep 2021</w:t>
      </w:r>
      <w:r w:rsidRPr="007276F9">
        <w:rPr>
          <w:rFonts w:ascii="Arial" w:eastAsia="等线" w:hAnsi="Arial"/>
          <w:b/>
          <w:noProof/>
          <w:lang w:eastAsia="ja-JP"/>
        </w:rPr>
        <w:tab/>
      </w:r>
      <w:r w:rsidRPr="007276F9">
        <w:rPr>
          <w:rFonts w:ascii="Arial" w:eastAsia="Batang" w:hAnsi="Arial" w:cs="Arial"/>
          <w:b/>
          <w:noProof/>
          <w:lang w:eastAsia="zh-CN"/>
        </w:rPr>
        <w:t>(revision of xx-yyxxxx)</w:t>
      </w:r>
    </w:p>
    <w:p w:rsidR="00B17CA3" w:rsidRDefault="00B17CA3" w:rsidP="00B17CA3">
      <w:pPr>
        <w:pStyle w:val="a4"/>
      </w:pP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07ACF">
        <w:rPr>
          <w:rFonts w:ascii="Arial" w:eastAsia="Batang" w:hAnsi="Arial"/>
          <w:b/>
          <w:lang w:val="en-US" w:eastAsia="ko-KR"/>
        </w:rPr>
        <w:t>China Mobile</w:t>
      </w:r>
      <w:r w:rsidR="00D663DA" w:rsidRPr="001C25D8">
        <w:rPr>
          <w:rFonts w:ascii="等线" w:eastAsia="等线" w:hAnsi="等线" w:hint="eastAsia"/>
          <w:b/>
          <w:lang w:val="en-US" w:eastAsia="zh-CN"/>
        </w:rPr>
        <w:t xml:space="preserve">, </w:t>
      </w:r>
      <w:r w:rsidR="00D663DA">
        <w:rPr>
          <w:rFonts w:ascii="Arial" w:eastAsia="Batang" w:hAnsi="Arial"/>
          <w:b/>
          <w:lang w:val="en-US" w:eastAsia="ko-KR"/>
        </w:rPr>
        <w:t>Xiaomi</w:t>
      </w:r>
      <w:r w:rsidR="001B18DF">
        <w:rPr>
          <w:rFonts w:ascii="Arial" w:eastAsia="Batang" w:hAnsi="Arial"/>
          <w:b/>
          <w:lang w:val="en-US" w:eastAsia="ko-KR"/>
        </w:rPr>
        <w:t>, KPN, Futurewei, vivo</w:t>
      </w:r>
      <w:r w:rsidR="00E028DC">
        <w:rPr>
          <w:rFonts w:ascii="Arial" w:eastAsia="Batang" w:hAnsi="Arial"/>
          <w:b/>
          <w:lang w:val="en-US" w:eastAsia="ko-KR"/>
        </w:rPr>
        <w:t>, ZTE</w:t>
      </w:r>
      <w:r w:rsidR="00894544">
        <w:rPr>
          <w:rFonts w:ascii="Arial" w:eastAsia="Batang" w:hAnsi="Arial"/>
          <w:b/>
          <w:lang w:val="en-US" w:eastAsia="ko-KR"/>
        </w:rPr>
        <w:t>,CATT</w:t>
      </w:r>
      <w:r w:rsidR="00F60F86">
        <w:rPr>
          <w:rFonts w:ascii="Arial" w:eastAsia="Batang" w:hAnsi="Arial"/>
          <w:b/>
          <w:lang w:val="en-US" w:eastAsia="ko-KR"/>
        </w:rPr>
        <w:t>, Interdigital</w:t>
      </w: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B17CA3">
        <w:rPr>
          <w:rFonts w:ascii="Arial" w:eastAsia="Batang" w:hAnsi="Arial" w:cs="Arial"/>
          <w:b/>
          <w:lang w:eastAsia="zh-CN"/>
        </w:rPr>
        <w:t xml:space="preserve">New </w:t>
      </w:r>
      <w:r w:rsidR="00D07ACF">
        <w:rPr>
          <w:rFonts w:ascii="Arial" w:eastAsia="Batang" w:hAnsi="Arial" w:cs="Arial"/>
          <w:b/>
          <w:lang w:eastAsia="zh-CN"/>
        </w:rPr>
        <w:t>W</w:t>
      </w:r>
      <w:r w:rsidRPr="00B17CA3">
        <w:rPr>
          <w:rFonts w:ascii="Arial" w:eastAsia="Batang" w:hAnsi="Arial" w:cs="Arial"/>
          <w:b/>
          <w:lang w:eastAsia="zh-CN"/>
        </w:rPr>
        <w:t xml:space="preserve">ID on supporting tactile and multi-modality communication services </w:t>
      </w: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F2DEB">
        <w:t>S</w:t>
      </w:r>
      <w:r w:rsidR="003B7490" w:rsidRPr="003B7490">
        <w:t xml:space="preserve">upporting tactile and </w:t>
      </w:r>
      <w:r w:rsidR="003C0DF8">
        <w:t>multi-modality</w:t>
      </w:r>
      <w:r w:rsidR="003B7490" w:rsidRPr="003B7490">
        <w:t xml:space="preserve"> communication services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B7490" w:rsidRPr="00D209C3">
        <w:t>T</w:t>
      </w:r>
      <w:r w:rsidR="00B17CA3">
        <w:t>AC</w:t>
      </w:r>
      <w:r w:rsidR="005437BD" w:rsidRPr="00D209C3">
        <w:t>MM</w:t>
      </w:r>
      <w:r w:rsidR="00345055" w:rsidRPr="00345055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:rsidTr="006B4280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:rsidTr="001759A7">
        <w:tc>
          <w:tcPr>
            <w:tcW w:w="675" w:type="dxa"/>
          </w:tcPr>
          <w:p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:rsidTr="009A6092">
        <w:tc>
          <w:tcPr>
            <w:tcW w:w="10314" w:type="dxa"/>
            <w:gridSpan w:val="4"/>
            <w:shd w:val="clear" w:color="auto" w:fill="E0E0E0"/>
          </w:tcPr>
          <w:p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:rsidTr="005F2DEB">
        <w:tc>
          <w:tcPr>
            <w:tcW w:w="1242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:rsidTr="005F2DEB">
        <w:tc>
          <w:tcPr>
            <w:tcW w:w="1242" w:type="dxa"/>
          </w:tcPr>
          <w:p w:rsidR="008835FC" w:rsidRPr="007B1D9B" w:rsidRDefault="005F2DEB" w:rsidP="00A10539">
            <w:pPr>
              <w:pStyle w:val="TAL"/>
              <w:rPr>
                <w:rFonts w:eastAsia="等线"/>
                <w:lang w:eastAsia="zh-CN"/>
              </w:rPr>
            </w:pPr>
            <w:r w:rsidRPr="007B1D9B">
              <w:rPr>
                <w:rFonts w:eastAsia="等线" w:hint="eastAsia"/>
                <w:lang w:eastAsia="zh-CN"/>
              </w:rPr>
              <w:t>FS_TACMM</w:t>
            </w:r>
          </w:p>
        </w:tc>
        <w:tc>
          <w:tcPr>
            <w:tcW w:w="960" w:type="dxa"/>
          </w:tcPr>
          <w:p w:rsidR="008835FC" w:rsidRPr="007B1D9B" w:rsidRDefault="005F2DEB" w:rsidP="00A10539">
            <w:pPr>
              <w:pStyle w:val="TAL"/>
              <w:rPr>
                <w:rFonts w:eastAsia="等线"/>
                <w:lang w:eastAsia="zh-CN"/>
              </w:rPr>
            </w:pPr>
            <w:r w:rsidRPr="007B1D9B">
              <w:rPr>
                <w:rFonts w:eastAsia="等线"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:rsidR="008835FC" w:rsidRPr="007862E8" w:rsidRDefault="005F2DEB" w:rsidP="00A10539">
            <w:pPr>
              <w:pStyle w:val="TAL"/>
            </w:pPr>
            <w:r w:rsidRPr="005F2DEB">
              <w:t>900027</w:t>
            </w:r>
          </w:p>
        </w:tc>
        <w:tc>
          <w:tcPr>
            <w:tcW w:w="7011" w:type="dxa"/>
          </w:tcPr>
          <w:p w:rsidR="008835FC" w:rsidRPr="00251D80" w:rsidRDefault="005F2DEB" w:rsidP="00982CD6">
            <w:pPr>
              <w:pStyle w:val="tah0"/>
            </w:pPr>
            <w:r w:rsidRPr="005F2DEB">
              <w:rPr>
                <w:rFonts w:ascii="Arial" w:eastAsia="Times New Roman" w:hAnsi="Arial"/>
                <w:sz w:val="18"/>
                <w:szCs w:val="20"/>
                <w:lang w:val="en-GB"/>
              </w:rPr>
              <w:t>Study on supporting tactile and multi-modality communication services</w:t>
            </w: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:rsidTr="00171925">
        <w:tc>
          <w:tcPr>
            <w:tcW w:w="10314" w:type="dxa"/>
            <w:gridSpan w:val="3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:rsidTr="00AB141C">
        <w:tc>
          <w:tcPr>
            <w:tcW w:w="1101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:rsidTr="00AB141C">
        <w:tc>
          <w:tcPr>
            <w:tcW w:w="1101" w:type="dxa"/>
          </w:tcPr>
          <w:p w:rsidR="008835FC" w:rsidRPr="007862E8" w:rsidRDefault="003C1FD8" w:rsidP="008835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40047</w:t>
            </w:r>
          </w:p>
        </w:tc>
        <w:tc>
          <w:tcPr>
            <w:tcW w:w="3543" w:type="dxa"/>
          </w:tcPr>
          <w:p w:rsidR="008835FC" w:rsidRPr="007862E8" w:rsidRDefault="00C1658C" w:rsidP="008835FC">
            <w:pPr>
              <w:pStyle w:val="TAL"/>
            </w:pPr>
            <w:r w:rsidRPr="007862E8">
              <w:t>Study on Communication Services for Critical Medical applications</w:t>
            </w:r>
            <w:r w:rsidR="002308BB">
              <w:t xml:space="preserve"> (CMED)</w:t>
            </w:r>
          </w:p>
        </w:tc>
        <w:tc>
          <w:tcPr>
            <w:tcW w:w="5670" w:type="dxa"/>
          </w:tcPr>
          <w:p w:rsidR="008835FC" w:rsidRPr="00251D80" w:rsidRDefault="0030744A" w:rsidP="008835FC">
            <w:pPr>
              <w:pStyle w:val="tah0"/>
            </w:pPr>
            <w:r w:rsidRPr="0030744A">
              <w:rPr>
                <w:rFonts w:ascii="Arial" w:hAnsi="Arial" w:cs="Arial"/>
                <w:sz w:val="18"/>
                <w:szCs w:val="18"/>
              </w:rPr>
              <w:t xml:space="preserve">Some KPIs related to haptic feedback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:rsidTr="00AB141C">
        <w:tc>
          <w:tcPr>
            <w:tcW w:w="1101" w:type="dxa"/>
          </w:tcPr>
          <w:p w:rsidR="00C1658C" w:rsidRPr="007862E8" w:rsidRDefault="003C1FD8" w:rsidP="008835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40045</w:t>
            </w:r>
          </w:p>
        </w:tc>
        <w:tc>
          <w:tcPr>
            <w:tcW w:w="3543" w:type="dxa"/>
          </w:tcPr>
          <w:p w:rsidR="00C1658C" w:rsidRPr="007862E8" w:rsidRDefault="00C1658C" w:rsidP="008835FC">
            <w:pPr>
              <w:pStyle w:val="TAL"/>
            </w:pPr>
            <w:r w:rsidRPr="007862E8">
              <w:t>Audio Video Production (AVPROD)</w:t>
            </w:r>
          </w:p>
        </w:tc>
        <w:tc>
          <w:tcPr>
            <w:tcW w:w="5670" w:type="dxa"/>
          </w:tcPr>
          <w:p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  <w:r w:rsidRPr="008A4FF9">
              <w:rPr>
                <w:rFonts w:ascii="Arial" w:hAnsi="Arial" w:cs="Arial"/>
                <w:sz w:val="18"/>
                <w:szCs w:val="18"/>
              </w:rPr>
              <w:t xml:space="preserve">Previous Rel-17 </w:t>
            </w:r>
            <w:r>
              <w:rPr>
                <w:rFonts w:ascii="Arial" w:hAnsi="Arial" w:cs="Arial"/>
                <w:sz w:val="18"/>
                <w:szCs w:val="18"/>
              </w:rPr>
              <w:t>work covering AVPROD use cases and requirements (ref. TS 22.263)</w:t>
            </w:r>
          </w:p>
        </w:tc>
      </w:tr>
      <w:tr w:rsidR="00923968" w:rsidRPr="007862E8" w:rsidTr="00AB141C">
        <w:tc>
          <w:tcPr>
            <w:tcW w:w="1101" w:type="dxa"/>
          </w:tcPr>
          <w:p w:rsidR="00923968" w:rsidRPr="007862E8" w:rsidRDefault="00F90EB2" w:rsidP="008835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40050</w:t>
            </w:r>
          </w:p>
        </w:tc>
        <w:tc>
          <w:tcPr>
            <w:tcW w:w="3543" w:type="dxa"/>
          </w:tcPr>
          <w:p w:rsidR="00923968" w:rsidRPr="007862E8" w:rsidRDefault="00F90EB2" w:rsidP="008835FC">
            <w:pPr>
              <w:pStyle w:val="TAL"/>
              <w:rPr>
                <w:lang w:eastAsia="zh-CN"/>
              </w:rPr>
            </w:pPr>
            <w:r w:rsidRPr="00F90EB2">
              <w:rPr>
                <w:lang w:eastAsia="zh-CN"/>
              </w:rPr>
              <w:t xml:space="preserve">Enhancements for cyber-physical control applications in vertical domains </w:t>
            </w:r>
            <w:r w:rsidR="002308BB">
              <w:rPr>
                <w:lang w:eastAsia="zh-CN"/>
              </w:rPr>
              <w:t>(</w:t>
            </w:r>
            <w:r>
              <w:rPr>
                <w:lang w:eastAsia="zh-CN"/>
              </w:rPr>
              <w:t>e</w:t>
            </w:r>
            <w:r w:rsidR="00923968">
              <w:rPr>
                <w:rFonts w:hint="eastAsia"/>
                <w:lang w:eastAsia="zh-CN"/>
              </w:rPr>
              <w:t>C</w:t>
            </w:r>
            <w:r w:rsidR="00923968">
              <w:rPr>
                <w:lang w:eastAsia="zh-CN"/>
              </w:rPr>
              <w:t>AV</w:t>
            </w:r>
            <w:r w:rsidR="002308BB">
              <w:rPr>
                <w:lang w:eastAsia="zh-CN"/>
              </w:rPr>
              <w:t>)</w:t>
            </w:r>
          </w:p>
        </w:tc>
        <w:tc>
          <w:tcPr>
            <w:tcW w:w="5670" w:type="dxa"/>
          </w:tcPr>
          <w:p w:rsidR="00923968" w:rsidRPr="00AB141C" w:rsidRDefault="003C1FD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A90BB5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S</w:t>
            </w:r>
            <w:r w:rsidRPr="00A90BB5">
              <w:rPr>
                <w:rFonts w:ascii="Arial" w:eastAsia="等线" w:hAnsi="Arial" w:cs="Arial"/>
                <w:sz w:val="18"/>
                <w:szCs w:val="18"/>
                <w:lang w:eastAsia="zh-CN"/>
              </w:rPr>
              <w:t>ome KPI requirements have been specified (e.g. clock sync), while others (multi service flow sync in one application) has not been considered.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2138F5" w:rsidRPr="0048715C" w:rsidRDefault="005D4AE7" w:rsidP="00C1658C">
      <w:pPr>
        <w:rPr>
          <w:rFonts w:eastAsia="等线"/>
          <w:lang w:eastAsia="zh-CN"/>
        </w:rPr>
      </w:pPr>
      <w:r w:rsidRPr="007368E9">
        <w:rPr>
          <w:lang w:eastAsia="zh-CN"/>
        </w:rPr>
        <w:t xml:space="preserve">Tactile and </w:t>
      </w:r>
      <w:r w:rsidR="003C0DF8">
        <w:rPr>
          <w:lang w:eastAsia="zh-CN"/>
        </w:rPr>
        <w:t>multi-modality</w:t>
      </w:r>
      <w:r w:rsidRPr="007368E9">
        <w:rPr>
          <w:lang w:eastAsia="zh-CN"/>
        </w:rPr>
        <w:t xml:space="preserve"> communication services</w:t>
      </w:r>
      <w:r w:rsidR="001549BF" w:rsidRPr="007368E9">
        <w:rPr>
          <w:lang w:eastAsia="zh-CN"/>
        </w:rPr>
        <w:t xml:space="preserve"> </w:t>
      </w:r>
      <w:r w:rsidR="003F05F7">
        <w:rPr>
          <w:lang w:eastAsia="zh-CN"/>
        </w:rPr>
        <w:t xml:space="preserve">enable multi-modality interactions, </w:t>
      </w:r>
      <w:r w:rsidRPr="007368E9">
        <w:rPr>
          <w:lang w:eastAsia="zh-CN"/>
        </w:rPr>
        <w:t>combin</w:t>
      </w:r>
      <w:r w:rsidR="003F05F7">
        <w:rPr>
          <w:lang w:eastAsia="zh-CN"/>
        </w:rPr>
        <w:t>ing</w:t>
      </w:r>
      <w:r w:rsidR="001549BF" w:rsidRPr="007368E9">
        <w:rPr>
          <w:lang w:eastAsia="zh-CN"/>
        </w:rPr>
        <w:t xml:space="preserve"> ultra-low latency with extremely high availability, reliability and security. It</w:t>
      </w:r>
      <w:r w:rsidR="00C1658C" w:rsidRPr="007368E9">
        <w:rPr>
          <w:rFonts w:hint="eastAsia"/>
          <w:lang w:eastAsia="zh-CN"/>
        </w:rPr>
        <w:t xml:space="preserve"> </w:t>
      </w:r>
      <w:r w:rsidR="003F05C8" w:rsidRPr="007368E9">
        <w:rPr>
          <w:lang w:eastAsia="zh-CN"/>
        </w:rPr>
        <w:t xml:space="preserve">can </w:t>
      </w:r>
      <w:r w:rsidR="00C1658C" w:rsidRPr="007368E9">
        <w:rPr>
          <w:lang w:eastAsia="zh-CN"/>
        </w:rPr>
        <w:t>be applied in multiple fields, inc</w:t>
      </w:r>
      <w:r w:rsidR="00FC3CD4" w:rsidRPr="007368E9">
        <w:rPr>
          <w:lang w:eastAsia="zh-CN"/>
        </w:rPr>
        <w:t>luding:</w:t>
      </w:r>
      <w:r w:rsidR="001549BF" w:rsidRPr="007368E9">
        <w:t xml:space="preserve"> </w:t>
      </w:r>
      <w:r w:rsidR="001549BF" w:rsidRPr="007368E9">
        <w:rPr>
          <w:lang w:eastAsia="zh-CN"/>
        </w:rPr>
        <w:t>Remote human interaction, tele-operation, social network of robots</w:t>
      </w:r>
      <w:r w:rsidR="00CD1D4E" w:rsidRPr="007368E9" w:rsidDel="00CD1D4E">
        <w:rPr>
          <w:lang w:eastAsia="zh-CN"/>
        </w:rPr>
        <w:t xml:space="preserve"> </w:t>
      </w:r>
      <w:r w:rsidR="008F58E5" w:rsidRPr="007368E9">
        <w:rPr>
          <w:lang w:eastAsia="zh-CN"/>
        </w:rPr>
        <w:t>, industry and commercial IoT services,</w:t>
      </w:r>
      <w:r w:rsidR="00237758" w:rsidRPr="007368E9">
        <w:rPr>
          <w:lang w:eastAsia="zh-CN"/>
        </w:rPr>
        <w:t xml:space="preserve"> </w:t>
      </w:r>
      <w:r w:rsidR="00C1658C" w:rsidRPr="007368E9">
        <w:rPr>
          <w:lang w:eastAsia="zh-CN"/>
        </w:rPr>
        <w:t>etc.</w:t>
      </w:r>
      <w:r w:rsidR="00C1658C" w:rsidRPr="007368E9">
        <w:rPr>
          <w:rFonts w:hint="eastAsia"/>
          <w:lang w:eastAsia="zh-CN"/>
        </w:rPr>
        <w:t xml:space="preserve"> </w:t>
      </w:r>
    </w:p>
    <w:p w:rsidR="00C1658C" w:rsidRPr="007368E9" w:rsidRDefault="002138F5" w:rsidP="00C1658C">
      <w:pPr>
        <w:rPr>
          <w:lang w:eastAsia="zh-CN"/>
        </w:rPr>
      </w:pPr>
      <w:r w:rsidRPr="007368E9">
        <w:rPr>
          <w:lang w:eastAsia="zh-CN"/>
        </w:rPr>
        <w:t>T</w:t>
      </w:r>
      <w:r w:rsidR="00C1658C" w:rsidRPr="007368E9">
        <w:rPr>
          <w:lang w:eastAsia="zh-CN"/>
        </w:rPr>
        <w:t xml:space="preserve">o support </w:t>
      </w:r>
      <w:r w:rsidR="00775C7D" w:rsidRPr="007368E9">
        <w:rPr>
          <w:lang w:eastAsia="zh-CN"/>
        </w:rPr>
        <w:t xml:space="preserve">tactile and </w:t>
      </w:r>
      <w:r w:rsidR="003C0DF8">
        <w:rPr>
          <w:lang w:eastAsia="zh-CN"/>
        </w:rPr>
        <w:t>multi-modality</w:t>
      </w:r>
      <w:r w:rsidR="00775C7D" w:rsidRPr="007368E9">
        <w:rPr>
          <w:lang w:eastAsia="zh-CN"/>
        </w:rPr>
        <w:t xml:space="preserve"> communication service</w:t>
      </w:r>
      <w:r w:rsidR="009C45BC">
        <w:rPr>
          <w:lang w:eastAsia="zh-CN"/>
        </w:rPr>
        <w:t>s</w:t>
      </w:r>
      <w:r w:rsidR="00C1658C" w:rsidRPr="007368E9">
        <w:rPr>
          <w:lang w:eastAsia="zh-CN"/>
        </w:rPr>
        <w:t>, the 5G system needs to address service requirement of different types of media steams</w:t>
      </w:r>
      <w:r w:rsidR="009C45BC">
        <w:rPr>
          <w:lang w:eastAsia="zh-CN"/>
        </w:rPr>
        <w:t xml:space="preserve"> with</w:t>
      </w:r>
      <w:r w:rsidR="00C1658C" w:rsidRPr="007368E9">
        <w:rPr>
          <w:lang w:eastAsia="zh-CN"/>
        </w:rPr>
        <w:t xml:space="preserve"> </w:t>
      </w:r>
      <w:r w:rsidR="00F20D9B" w:rsidRPr="007368E9">
        <w:rPr>
          <w:lang w:eastAsia="zh-CN"/>
        </w:rPr>
        <w:t xml:space="preserve">coordinated </w:t>
      </w:r>
      <w:r w:rsidR="00C1658C" w:rsidRPr="007368E9">
        <w:rPr>
          <w:lang w:eastAsia="zh-CN"/>
        </w:rPr>
        <w:t xml:space="preserve">throughput, latency and reliability. In addition, the </w:t>
      </w:r>
      <w:r w:rsidR="00E31779" w:rsidRPr="00E31779">
        <w:rPr>
          <w:lang w:eastAsia="zh-CN"/>
        </w:rPr>
        <w:t>network assistance coordination</w:t>
      </w:r>
      <w:r w:rsidR="00C1658C" w:rsidRPr="007368E9">
        <w:rPr>
          <w:lang w:eastAsia="zh-CN"/>
        </w:rPr>
        <w:t xml:space="preserve"> of these parallel media information is also required to ensure</w:t>
      </w:r>
      <w:r w:rsidR="009C45BC">
        <w:rPr>
          <w:lang w:eastAsia="zh-CN"/>
        </w:rPr>
        <w:t xml:space="preserve"> best</w:t>
      </w:r>
      <w:r w:rsidR="00C1658C" w:rsidRPr="007368E9">
        <w:rPr>
          <w:lang w:eastAsia="zh-CN"/>
        </w:rPr>
        <w:t xml:space="preserve"> service experience. </w:t>
      </w:r>
    </w:p>
    <w:p w:rsidR="00BC6439" w:rsidRPr="0099634E" w:rsidRDefault="0099634E" w:rsidP="0099634E">
      <w:r w:rsidRPr="0099634E">
        <w:t>This work item aims at specifying 5G service requirements to support tactile and multi-modality communication services. The work item is based on the conclusions of the preceding study FS_</w:t>
      </w:r>
      <w:r>
        <w:t>TACMM</w:t>
      </w:r>
      <w:r w:rsidRPr="0099634E">
        <w:t>.</w:t>
      </w:r>
    </w:p>
    <w:p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:rsidR="00C1658C" w:rsidRPr="007368E9" w:rsidRDefault="00C1658C" w:rsidP="00C1658C">
      <w:r w:rsidRPr="007368E9">
        <w:t xml:space="preserve">The objective of this </w:t>
      </w:r>
      <w:r w:rsidR="0099634E">
        <w:t>work</w:t>
      </w:r>
      <w:r w:rsidRPr="007368E9">
        <w:t xml:space="preserve"> item is to </w:t>
      </w:r>
      <w:r w:rsidR="00E31779">
        <w:t>specify</w:t>
      </w:r>
      <w:r w:rsidR="0099634E" w:rsidRPr="0099634E">
        <w:t xml:space="preserve"> 5G service requirements</w:t>
      </w:r>
      <w:r w:rsidR="00937C37" w:rsidRPr="007368E9">
        <w:t xml:space="preserve"> </w:t>
      </w:r>
      <w:r w:rsidR="00E31779" w:rsidRPr="00E31779">
        <w:t>and communication performance KPIs</w:t>
      </w:r>
      <w:r w:rsidR="002F6316">
        <w:t xml:space="preserve"> </w:t>
      </w:r>
      <w:r w:rsidR="00E64562" w:rsidRPr="007368E9">
        <w:t>to</w:t>
      </w:r>
      <w:r w:rsidRPr="007368E9">
        <w:t xml:space="preserve"> support </w:t>
      </w:r>
      <w:r w:rsidR="00775C7D" w:rsidRPr="007368E9">
        <w:rPr>
          <w:lang w:eastAsia="zh-CN"/>
        </w:rPr>
        <w:t xml:space="preserve">tactile and </w:t>
      </w:r>
      <w:r w:rsidR="003C0DF8">
        <w:rPr>
          <w:lang w:eastAsia="zh-CN"/>
        </w:rPr>
        <w:t>multi-modality</w:t>
      </w:r>
      <w:r w:rsidR="00775C7D" w:rsidRPr="007368E9">
        <w:rPr>
          <w:lang w:eastAsia="zh-CN"/>
        </w:rPr>
        <w:t xml:space="preserve"> communication service</w:t>
      </w:r>
      <w:r w:rsidR="00937C37">
        <w:rPr>
          <w:lang w:eastAsia="zh-CN"/>
        </w:rPr>
        <w:t>s</w:t>
      </w:r>
      <w:r w:rsidRPr="007368E9">
        <w:t>, includ</w:t>
      </w:r>
      <w:r w:rsidR="00E64562" w:rsidRPr="007368E9">
        <w:t>ing</w:t>
      </w:r>
      <w:r w:rsidR="007C6B5A">
        <w:t>:</w:t>
      </w:r>
      <w:r w:rsidRPr="007368E9">
        <w:t xml:space="preserve"> </w:t>
      </w:r>
    </w:p>
    <w:p w:rsidR="006C651B" w:rsidRPr="006C651B" w:rsidRDefault="006C651B" w:rsidP="006C651B">
      <w:pPr>
        <w:numPr>
          <w:ilvl w:val="0"/>
          <w:numId w:val="16"/>
        </w:numPr>
        <w:jc w:val="both"/>
        <w:rPr>
          <w:rFonts w:eastAsia="宋体"/>
          <w:lang w:eastAsia="zh-CN"/>
        </w:rPr>
      </w:pPr>
      <w:r w:rsidRPr="006C651B">
        <w:rPr>
          <w:rFonts w:eastAsia="宋体"/>
          <w:lang w:eastAsia="zh-CN"/>
        </w:rPr>
        <w:t xml:space="preserve">Network assistance for coordinated transmission of multiple modality representations associated with the same session, </w:t>
      </w:r>
    </w:p>
    <w:p w:rsidR="006C651B" w:rsidRPr="006C651B" w:rsidRDefault="006C651B" w:rsidP="006C651B">
      <w:pPr>
        <w:numPr>
          <w:ilvl w:val="0"/>
          <w:numId w:val="16"/>
        </w:numPr>
        <w:jc w:val="both"/>
        <w:rPr>
          <w:rFonts w:eastAsia="宋体"/>
          <w:lang w:eastAsia="zh-CN"/>
        </w:rPr>
      </w:pPr>
      <w:r w:rsidRPr="006C651B">
        <w:rPr>
          <w:rFonts w:eastAsia="宋体"/>
          <w:lang w:eastAsia="zh-CN"/>
        </w:rPr>
        <w:t>aspects of charging, security and privacy, and</w:t>
      </w:r>
    </w:p>
    <w:p w:rsidR="00C1658C" w:rsidRPr="006C651B" w:rsidRDefault="00E31779" w:rsidP="006C651B">
      <w:pPr>
        <w:numPr>
          <w:ilvl w:val="0"/>
          <w:numId w:val="16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communication performance</w:t>
      </w:r>
      <w:r w:rsidRPr="006C651B">
        <w:rPr>
          <w:rFonts w:eastAsia="宋体"/>
          <w:lang w:eastAsia="zh-CN"/>
        </w:rPr>
        <w:t xml:space="preserve"> </w:t>
      </w:r>
      <w:r w:rsidR="006C651B" w:rsidRPr="006C651B">
        <w:rPr>
          <w:rFonts w:eastAsia="宋体"/>
          <w:lang w:eastAsia="zh-CN"/>
        </w:rPr>
        <w:t>KPIs.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:rsidTr="00165986">
        <w:tc>
          <w:tcPr>
            <w:tcW w:w="1617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:rsidR="00414164" w:rsidRPr="00102222" w:rsidRDefault="00414164" w:rsidP="004C634D">
      <w:pPr>
        <w:pStyle w:val="NO"/>
        <w:rPr>
          <w:i/>
        </w:rPr>
      </w:pP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AE104F">
            <w:pPr>
              <w:spacing w:after="0"/>
              <w:rPr>
                <w:iCs/>
                <w:lang w:eastAsia="zh-CN"/>
              </w:rPr>
            </w:pPr>
            <w:r w:rsidRPr="00814A80">
              <w:rPr>
                <w:rFonts w:hint="eastAsia"/>
                <w:iCs/>
                <w:lang w:eastAsia="zh-CN"/>
              </w:rPr>
              <w:t>T</w:t>
            </w:r>
            <w:r w:rsidRPr="00814A80">
              <w:rPr>
                <w:iCs/>
                <w:lang w:eastAsia="zh-CN"/>
              </w:rPr>
              <w:t>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291B9C">
            <w:pPr>
              <w:spacing w:after="0"/>
              <w:rPr>
                <w:iCs/>
                <w:lang w:eastAsia="zh-CN"/>
              </w:rPr>
            </w:pPr>
            <w:r w:rsidRPr="00814A80">
              <w:rPr>
                <w:rFonts w:hint="eastAsia"/>
                <w:iCs/>
                <w:lang w:eastAsia="zh-CN"/>
              </w:rPr>
              <w:t>A</w:t>
            </w:r>
            <w:r w:rsidRPr="00814A80">
              <w:rPr>
                <w:iCs/>
                <w:lang w:eastAsia="zh-CN"/>
              </w:rPr>
              <w:t xml:space="preserve">dding new requirements for 5G system to support </w:t>
            </w:r>
            <w:r w:rsidR="00291B9C">
              <w:rPr>
                <w:iCs/>
                <w:lang w:eastAsia="zh-CN"/>
              </w:rPr>
              <w:t>TACMM</w:t>
            </w:r>
            <w:r w:rsidRPr="00814A80">
              <w:rPr>
                <w:iCs/>
                <w:lang w:eastAsia="zh-CN"/>
              </w:rPr>
              <w:t xml:space="preserve">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#9</w:t>
            </w:r>
            <w:r w:rsidR="00E31779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:rsidR="00C4305E" w:rsidRDefault="00C4305E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F5038" w:rsidRPr="00AF5038" w:rsidRDefault="009920E0" w:rsidP="00AF5038">
      <w:pPr>
        <w:ind w:right="-99"/>
      </w:pPr>
      <w:r>
        <w:rPr>
          <w:lang w:eastAsia="zh-CN"/>
        </w:rPr>
        <w:t>Xiaonan Shi</w:t>
      </w:r>
      <w:r w:rsidR="00E31779">
        <w:rPr>
          <w:lang w:eastAsia="zh-CN"/>
        </w:rPr>
        <w:t>, CMCC,</w:t>
      </w:r>
      <w:r>
        <w:rPr>
          <w:lang w:eastAsia="zh-CN"/>
        </w:rPr>
        <w:t xml:space="preserve"> shixiaonan@chinamobile.com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:rsidRPr="007862E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557B2E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7862E8" w:rsidRDefault="00AF5038" w:rsidP="001C5C86">
            <w:pPr>
              <w:pStyle w:val="TAL"/>
              <w:rPr>
                <w:lang w:eastAsia="zh-CN"/>
              </w:rPr>
            </w:pPr>
            <w:r w:rsidRPr="007862E8">
              <w:rPr>
                <w:rFonts w:hint="eastAsia"/>
                <w:lang w:eastAsia="zh-CN"/>
              </w:rPr>
              <w:t>C</w:t>
            </w:r>
            <w:r w:rsidRPr="007862E8">
              <w:rPr>
                <w:lang w:eastAsia="zh-CN"/>
              </w:rPr>
              <w:t>hina Mobile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CAICT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CATT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CEPRI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China Telecom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China Unicom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Futurewei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Huawei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940DC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InterDigital</w:t>
            </w:r>
            <w:bookmarkStart w:id="0" w:name="_GoBack"/>
            <w:bookmarkEnd w:id="0"/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KPN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OPPO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Spreadtrum Communications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Tencent</w:t>
            </w: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E11BF6" w:rsidP="00D663DA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VIVO</w:t>
            </w: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E11BF6" w:rsidP="00D663DA">
            <w:pPr>
              <w:pStyle w:val="TAL"/>
            </w:pPr>
            <w:r w:rsidRPr="00E11BF6">
              <w:t>Xiaomi</w:t>
            </w: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E11BF6" w:rsidP="00D663DA">
            <w:pPr>
              <w:pStyle w:val="TAL"/>
              <w:rPr>
                <w:lang w:eastAsia="zh-CN"/>
              </w:rPr>
            </w:pPr>
            <w:r w:rsidRPr="00E11BF6">
              <w:rPr>
                <w:lang w:eastAsia="zh-CN"/>
              </w:rPr>
              <w:t>ZTE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UK </w:t>
            </w:r>
            <w:r w:rsidRPr="00082BF6">
              <w:rPr>
                <w:lang w:eastAsia="zh-CN"/>
              </w:rPr>
              <w:t>Ltd.</w:t>
            </w:r>
            <w:r w:rsidRPr="00114384">
              <w:rPr>
                <w:lang w:eastAsia="zh-CN"/>
              </w:rPr>
              <w:t xml:space="preserve"> ?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564A04" w:rsidRDefault="00E11BF6" w:rsidP="00E11BF6">
            <w:pPr>
              <w:pStyle w:val="TAL"/>
              <w:rPr>
                <w:lang w:eastAsia="zh-CN"/>
              </w:rPr>
            </w:pPr>
            <w:r w:rsidRPr="00564A04">
              <w:rPr>
                <w:rFonts w:hint="eastAsia"/>
                <w:lang w:eastAsia="zh-CN"/>
              </w:rPr>
              <w:t>A</w:t>
            </w:r>
            <w:r w:rsidRPr="00564A04">
              <w:rPr>
                <w:lang w:eastAsia="zh-CN"/>
              </w:rPr>
              <w:t>BS</w:t>
            </w:r>
            <w:r w:rsidRPr="00114384">
              <w:rPr>
                <w:lang w:eastAsia="zh-CN"/>
              </w:rPr>
              <w:t xml:space="preserve"> ?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>ange</w:t>
            </w:r>
            <w:r w:rsidRPr="00114384">
              <w:rPr>
                <w:lang w:eastAsia="zh-CN"/>
              </w:rPr>
              <w:t xml:space="preserve"> ?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85E" w:rsidRDefault="00D6685E">
      <w:r>
        <w:separator/>
      </w:r>
    </w:p>
  </w:endnote>
  <w:endnote w:type="continuationSeparator" w:id="0">
    <w:p w:rsidR="00D6685E" w:rsidRDefault="00D6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85E" w:rsidRDefault="00D6685E">
      <w:r>
        <w:separator/>
      </w:r>
    </w:p>
  </w:footnote>
  <w:footnote w:type="continuationSeparator" w:id="0">
    <w:p w:rsidR="00D6685E" w:rsidRDefault="00D66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2BC8"/>
    <w:rsid w:val="000132D1"/>
    <w:rsid w:val="00017DFB"/>
    <w:rsid w:val="000205C5"/>
    <w:rsid w:val="00025316"/>
    <w:rsid w:val="00027028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93C39"/>
    <w:rsid w:val="000970E5"/>
    <w:rsid w:val="000A0511"/>
    <w:rsid w:val="000A3125"/>
    <w:rsid w:val="000B051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E0963"/>
    <w:rsid w:val="000E551F"/>
    <w:rsid w:val="000E55AD"/>
    <w:rsid w:val="000E630D"/>
    <w:rsid w:val="000E7469"/>
    <w:rsid w:val="000F244E"/>
    <w:rsid w:val="000F2805"/>
    <w:rsid w:val="001001BD"/>
    <w:rsid w:val="00102222"/>
    <w:rsid w:val="00104C3C"/>
    <w:rsid w:val="00104CC8"/>
    <w:rsid w:val="001055B2"/>
    <w:rsid w:val="00107ECB"/>
    <w:rsid w:val="00111117"/>
    <w:rsid w:val="00114384"/>
    <w:rsid w:val="00114B0D"/>
    <w:rsid w:val="00120541"/>
    <w:rsid w:val="001211F3"/>
    <w:rsid w:val="00127B5D"/>
    <w:rsid w:val="001313E5"/>
    <w:rsid w:val="0013758B"/>
    <w:rsid w:val="001378A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2512"/>
    <w:rsid w:val="001832D3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8DF"/>
    <w:rsid w:val="001B469D"/>
    <w:rsid w:val="001C25D8"/>
    <w:rsid w:val="001C5C86"/>
    <w:rsid w:val="001C67A7"/>
    <w:rsid w:val="001C718D"/>
    <w:rsid w:val="001C7267"/>
    <w:rsid w:val="001D4F1B"/>
    <w:rsid w:val="001E14C4"/>
    <w:rsid w:val="001E59A5"/>
    <w:rsid w:val="001F7EB4"/>
    <w:rsid w:val="002000C2"/>
    <w:rsid w:val="00201408"/>
    <w:rsid w:val="00203EA3"/>
    <w:rsid w:val="00205F25"/>
    <w:rsid w:val="002138F5"/>
    <w:rsid w:val="00216D21"/>
    <w:rsid w:val="002176D0"/>
    <w:rsid w:val="002176F7"/>
    <w:rsid w:val="002178F6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4FB5"/>
    <w:rsid w:val="002640E5"/>
    <w:rsid w:val="0026436F"/>
    <w:rsid w:val="0026606E"/>
    <w:rsid w:val="00270E6B"/>
    <w:rsid w:val="00276403"/>
    <w:rsid w:val="00284756"/>
    <w:rsid w:val="002865F2"/>
    <w:rsid w:val="00291275"/>
    <w:rsid w:val="00291B9C"/>
    <w:rsid w:val="00294AB2"/>
    <w:rsid w:val="00295EB9"/>
    <w:rsid w:val="002A19D2"/>
    <w:rsid w:val="002A2161"/>
    <w:rsid w:val="002A505A"/>
    <w:rsid w:val="002A536E"/>
    <w:rsid w:val="002B6F2D"/>
    <w:rsid w:val="002C1C50"/>
    <w:rsid w:val="002D613C"/>
    <w:rsid w:val="002E3A92"/>
    <w:rsid w:val="002E6A7D"/>
    <w:rsid w:val="002E7A9E"/>
    <w:rsid w:val="002F3C41"/>
    <w:rsid w:val="002F6316"/>
    <w:rsid w:val="002F6C5C"/>
    <w:rsid w:val="0030045C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7B74"/>
    <w:rsid w:val="00353B65"/>
    <w:rsid w:val="00354942"/>
    <w:rsid w:val="00355CB6"/>
    <w:rsid w:val="00361D93"/>
    <w:rsid w:val="00363206"/>
    <w:rsid w:val="00365D59"/>
    <w:rsid w:val="00366257"/>
    <w:rsid w:val="0037195F"/>
    <w:rsid w:val="003832DB"/>
    <w:rsid w:val="0038516D"/>
    <w:rsid w:val="003869D7"/>
    <w:rsid w:val="00390969"/>
    <w:rsid w:val="0039333C"/>
    <w:rsid w:val="003A08AA"/>
    <w:rsid w:val="003A1EB0"/>
    <w:rsid w:val="003A23AC"/>
    <w:rsid w:val="003A4A3E"/>
    <w:rsid w:val="003A52CF"/>
    <w:rsid w:val="003B14A5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F04C7"/>
    <w:rsid w:val="003F05C8"/>
    <w:rsid w:val="003F05F7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F58"/>
    <w:rsid w:val="0044029F"/>
    <w:rsid w:val="00440BC9"/>
    <w:rsid w:val="00443E67"/>
    <w:rsid w:val="00446479"/>
    <w:rsid w:val="00454609"/>
    <w:rsid w:val="00455DE4"/>
    <w:rsid w:val="004756F3"/>
    <w:rsid w:val="0048267C"/>
    <w:rsid w:val="0048715C"/>
    <w:rsid w:val="004876B9"/>
    <w:rsid w:val="00493A79"/>
    <w:rsid w:val="00495214"/>
    <w:rsid w:val="00495840"/>
    <w:rsid w:val="004A19FB"/>
    <w:rsid w:val="004A40BE"/>
    <w:rsid w:val="004A6A60"/>
    <w:rsid w:val="004A7F98"/>
    <w:rsid w:val="004C002A"/>
    <w:rsid w:val="004C22B7"/>
    <w:rsid w:val="004C4F7C"/>
    <w:rsid w:val="004C634D"/>
    <w:rsid w:val="004C6557"/>
    <w:rsid w:val="004D0EE2"/>
    <w:rsid w:val="004D24B9"/>
    <w:rsid w:val="004E0D6A"/>
    <w:rsid w:val="004E2CE2"/>
    <w:rsid w:val="004E2E24"/>
    <w:rsid w:val="004E5172"/>
    <w:rsid w:val="004E6F8A"/>
    <w:rsid w:val="004F24CD"/>
    <w:rsid w:val="004F6893"/>
    <w:rsid w:val="005020B1"/>
    <w:rsid w:val="00502CD2"/>
    <w:rsid w:val="00504E33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E3F"/>
    <w:rsid w:val="00574059"/>
    <w:rsid w:val="005779DF"/>
    <w:rsid w:val="0058679A"/>
    <w:rsid w:val="00586951"/>
    <w:rsid w:val="00590087"/>
    <w:rsid w:val="00591F9B"/>
    <w:rsid w:val="005A032D"/>
    <w:rsid w:val="005B1343"/>
    <w:rsid w:val="005C05BF"/>
    <w:rsid w:val="005C29F7"/>
    <w:rsid w:val="005C4F58"/>
    <w:rsid w:val="005C5E8D"/>
    <w:rsid w:val="005C78F2"/>
    <w:rsid w:val="005D057C"/>
    <w:rsid w:val="005D3FEC"/>
    <w:rsid w:val="005D44BE"/>
    <w:rsid w:val="005D497E"/>
    <w:rsid w:val="005D4AE7"/>
    <w:rsid w:val="005E0196"/>
    <w:rsid w:val="005E088B"/>
    <w:rsid w:val="005E5B73"/>
    <w:rsid w:val="005E7656"/>
    <w:rsid w:val="005F2DEB"/>
    <w:rsid w:val="00600919"/>
    <w:rsid w:val="006073B4"/>
    <w:rsid w:val="00607493"/>
    <w:rsid w:val="00611EC4"/>
    <w:rsid w:val="00612542"/>
    <w:rsid w:val="006146D2"/>
    <w:rsid w:val="00614834"/>
    <w:rsid w:val="00620B3F"/>
    <w:rsid w:val="006239E7"/>
    <w:rsid w:val="006254C4"/>
    <w:rsid w:val="006264FA"/>
    <w:rsid w:val="00627947"/>
    <w:rsid w:val="006323BE"/>
    <w:rsid w:val="006418C6"/>
    <w:rsid w:val="00641ED8"/>
    <w:rsid w:val="00651118"/>
    <w:rsid w:val="00652C13"/>
    <w:rsid w:val="00654893"/>
    <w:rsid w:val="00655B7E"/>
    <w:rsid w:val="006601E0"/>
    <w:rsid w:val="006633A4"/>
    <w:rsid w:val="00667DD2"/>
    <w:rsid w:val="00671BBB"/>
    <w:rsid w:val="00682237"/>
    <w:rsid w:val="00694632"/>
    <w:rsid w:val="006972F3"/>
    <w:rsid w:val="006A0EF8"/>
    <w:rsid w:val="006A19F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E0F19"/>
    <w:rsid w:val="006E1FDA"/>
    <w:rsid w:val="006E5E87"/>
    <w:rsid w:val="006F43F0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68E9"/>
    <w:rsid w:val="00737351"/>
    <w:rsid w:val="00743F92"/>
    <w:rsid w:val="00746F46"/>
    <w:rsid w:val="007477FF"/>
    <w:rsid w:val="0075252A"/>
    <w:rsid w:val="007565F8"/>
    <w:rsid w:val="00761463"/>
    <w:rsid w:val="007629A9"/>
    <w:rsid w:val="00764B84"/>
    <w:rsid w:val="00765028"/>
    <w:rsid w:val="00775C7D"/>
    <w:rsid w:val="00777C19"/>
    <w:rsid w:val="0078034D"/>
    <w:rsid w:val="0078350C"/>
    <w:rsid w:val="007862E8"/>
    <w:rsid w:val="00786CEE"/>
    <w:rsid w:val="00790BCC"/>
    <w:rsid w:val="00792798"/>
    <w:rsid w:val="00793756"/>
    <w:rsid w:val="00795CEE"/>
    <w:rsid w:val="00796F94"/>
    <w:rsid w:val="007974F5"/>
    <w:rsid w:val="007A5AA5"/>
    <w:rsid w:val="007A6136"/>
    <w:rsid w:val="007B0F49"/>
    <w:rsid w:val="007B1D9B"/>
    <w:rsid w:val="007C6B5A"/>
    <w:rsid w:val="007C7E14"/>
    <w:rsid w:val="007D03D2"/>
    <w:rsid w:val="007D1AB2"/>
    <w:rsid w:val="007D36CF"/>
    <w:rsid w:val="007D3FCA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561D2"/>
    <w:rsid w:val="00856462"/>
    <w:rsid w:val="00863E89"/>
    <w:rsid w:val="00865E08"/>
    <w:rsid w:val="008710CB"/>
    <w:rsid w:val="00872B3B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D5118"/>
    <w:rsid w:val="008D658B"/>
    <w:rsid w:val="008D679E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20DDD"/>
    <w:rsid w:val="00922FCB"/>
    <w:rsid w:val="00923968"/>
    <w:rsid w:val="009246C4"/>
    <w:rsid w:val="00935CB0"/>
    <w:rsid w:val="00937C37"/>
    <w:rsid w:val="009428A9"/>
    <w:rsid w:val="009437A2"/>
    <w:rsid w:val="00944B28"/>
    <w:rsid w:val="0094668B"/>
    <w:rsid w:val="00952AA4"/>
    <w:rsid w:val="0095528D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5B73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CF7"/>
    <w:rsid w:val="009C2977"/>
    <w:rsid w:val="009C2DCC"/>
    <w:rsid w:val="009C2FE5"/>
    <w:rsid w:val="009C45BC"/>
    <w:rsid w:val="009E509D"/>
    <w:rsid w:val="009E6C21"/>
    <w:rsid w:val="009E702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FA5"/>
    <w:rsid w:val="00A40015"/>
    <w:rsid w:val="00A44B9E"/>
    <w:rsid w:val="00A45710"/>
    <w:rsid w:val="00A47445"/>
    <w:rsid w:val="00A64FF2"/>
    <w:rsid w:val="00A664DD"/>
    <w:rsid w:val="00A6656B"/>
    <w:rsid w:val="00A70E1E"/>
    <w:rsid w:val="00A73257"/>
    <w:rsid w:val="00A82C4C"/>
    <w:rsid w:val="00A862D2"/>
    <w:rsid w:val="00A872E5"/>
    <w:rsid w:val="00A9081F"/>
    <w:rsid w:val="00A90BB5"/>
    <w:rsid w:val="00A9188C"/>
    <w:rsid w:val="00A94256"/>
    <w:rsid w:val="00A97002"/>
    <w:rsid w:val="00A97A52"/>
    <w:rsid w:val="00AA0D6A"/>
    <w:rsid w:val="00AA6245"/>
    <w:rsid w:val="00AB141C"/>
    <w:rsid w:val="00AB58BF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3B4C"/>
    <w:rsid w:val="00B73F75"/>
    <w:rsid w:val="00B8483E"/>
    <w:rsid w:val="00B87B95"/>
    <w:rsid w:val="00B91225"/>
    <w:rsid w:val="00B94147"/>
    <w:rsid w:val="00B946CD"/>
    <w:rsid w:val="00B96481"/>
    <w:rsid w:val="00BA35B6"/>
    <w:rsid w:val="00BA3A53"/>
    <w:rsid w:val="00BA3C54"/>
    <w:rsid w:val="00BA4095"/>
    <w:rsid w:val="00BA54C4"/>
    <w:rsid w:val="00BA5B43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286D"/>
    <w:rsid w:val="00C1658C"/>
    <w:rsid w:val="00C23582"/>
    <w:rsid w:val="00C2724D"/>
    <w:rsid w:val="00C27CA9"/>
    <w:rsid w:val="00C317E7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42C3"/>
    <w:rsid w:val="00C7495D"/>
    <w:rsid w:val="00C7573E"/>
    <w:rsid w:val="00C77CE9"/>
    <w:rsid w:val="00C83CEA"/>
    <w:rsid w:val="00C86158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31CC8"/>
    <w:rsid w:val="00D32678"/>
    <w:rsid w:val="00D3271C"/>
    <w:rsid w:val="00D3624F"/>
    <w:rsid w:val="00D41A64"/>
    <w:rsid w:val="00D521C1"/>
    <w:rsid w:val="00D602EE"/>
    <w:rsid w:val="00D663DA"/>
    <w:rsid w:val="00D6685E"/>
    <w:rsid w:val="00D71F40"/>
    <w:rsid w:val="00D73076"/>
    <w:rsid w:val="00D77416"/>
    <w:rsid w:val="00D8074C"/>
    <w:rsid w:val="00D80FC6"/>
    <w:rsid w:val="00D8423F"/>
    <w:rsid w:val="00D85D98"/>
    <w:rsid w:val="00D94917"/>
    <w:rsid w:val="00DA74F3"/>
    <w:rsid w:val="00DB4ACC"/>
    <w:rsid w:val="00DB69F3"/>
    <w:rsid w:val="00DC4907"/>
    <w:rsid w:val="00DC5CB5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2C57"/>
    <w:rsid w:val="00E57E7D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44CE"/>
    <w:rsid w:val="00E94CC1"/>
    <w:rsid w:val="00E96431"/>
    <w:rsid w:val="00EA2091"/>
    <w:rsid w:val="00EA2484"/>
    <w:rsid w:val="00EA34B3"/>
    <w:rsid w:val="00EB01F6"/>
    <w:rsid w:val="00EB05FF"/>
    <w:rsid w:val="00EB5D38"/>
    <w:rsid w:val="00EB5D72"/>
    <w:rsid w:val="00EC3039"/>
    <w:rsid w:val="00EC5235"/>
    <w:rsid w:val="00ED1166"/>
    <w:rsid w:val="00ED3705"/>
    <w:rsid w:val="00ED6B03"/>
    <w:rsid w:val="00ED6EC1"/>
    <w:rsid w:val="00ED7A5B"/>
    <w:rsid w:val="00ED7BF7"/>
    <w:rsid w:val="00EE464C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D9B"/>
    <w:rsid w:val="00F215E2"/>
    <w:rsid w:val="00F21E3F"/>
    <w:rsid w:val="00F27DF9"/>
    <w:rsid w:val="00F306F9"/>
    <w:rsid w:val="00F41A27"/>
    <w:rsid w:val="00F4338D"/>
    <w:rsid w:val="00F440D3"/>
    <w:rsid w:val="00F446AC"/>
    <w:rsid w:val="00F46EAF"/>
    <w:rsid w:val="00F576EF"/>
    <w:rsid w:val="00F5774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A07A1"/>
    <w:rsid w:val="00FA1C63"/>
    <w:rsid w:val="00FA501D"/>
    <w:rsid w:val="00FB127E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605B4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A54C4"/>
    <w:pPr>
      <w:spacing w:before="180"/>
      <w:ind w:left="2693" w:hanging="2693"/>
    </w:pPr>
    <w:rPr>
      <w:b/>
    </w:rPr>
  </w:style>
  <w:style w:type="paragraph" w:styleId="10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BA54C4"/>
    <w:pPr>
      <w:ind w:left="1701" w:hanging="1701"/>
    </w:pPr>
  </w:style>
  <w:style w:type="paragraph" w:styleId="40">
    <w:name w:val="toc 4"/>
    <w:basedOn w:val="30"/>
    <w:semiHidden/>
    <w:rsid w:val="00BA54C4"/>
    <w:pPr>
      <w:ind w:left="1418" w:hanging="1418"/>
    </w:pPr>
  </w:style>
  <w:style w:type="paragraph" w:styleId="30">
    <w:name w:val="toc 3"/>
    <w:basedOn w:val="21"/>
    <w:semiHidden/>
    <w:rsid w:val="00BA54C4"/>
    <w:pPr>
      <w:ind w:left="1134" w:hanging="1134"/>
    </w:pPr>
  </w:style>
  <w:style w:type="paragraph" w:styleId="21">
    <w:name w:val="toc 2"/>
    <w:basedOn w:val="10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A54C4"/>
    <w:pPr>
      <w:ind w:left="284"/>
    </w:pPr>
  </w:style>
  <w:style w:type="paragraph" w:styleId="11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3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90">
    <w:name w:val="toc 9"/>
    <w:basedOn w:val="80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60">
    <w:name w:val="toc 6"/>
    <w:basedOn w:val="50"/>
    <w:next w:val="a"/>
    <w:semiHidden/>
    <w:rsid w:val="00BA54C4"/>
    <w:pPr>
      <w:ind w:left="1985" w:hanging="1985"/>
    </w:pPr>
  </w:style>
  <w:style w:type="paragraph" w:styleId="70">
    <w:name w:val="toc 7"/>
    <w:basedOn w:val="60"/>
    <w:next w:val="a"/>
    <w:semiHidden/>
    <w:rsid w:val="00BA54C4"/>
    <w:pPr>
      <w:ind w:left="2268" w:hanging="2268"/>
    </w:pPr>
  </w:style>
  <w:style w:type="paragraph" w:styleId="24">
    <w:name w:val="List Bullet 2"/>
    <w:basedOn w:val="af0"/>
    <w:rsid w:val="00BA54C4"/>
    <w:pPr>
      <w:ind w:left="851"/>
    </w:pPr>
  </w:style>
  <w:style w:type="paragraph" w:styleId="31">
    <w:name w:val="List Bullet 3"/>
    <w:basedOn w:val="24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5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BA54C4"/>
    <w:pPr>
      <w:ind w:left="1135"/>
    </w:pPr>
  </w:style>
  <w:style w:type="paragraph" w:styleId="41">
    <w:name w:val="List 4"/>
    <w:basedOn w:val="32"/>
    <w:rsid w:val="00BA54C4"/>
    <w:pPr>
      <w:ind w:left="1418"/>
    </w:pPr>
  </w:style>
  <w:style w:type="paragraph" w:styleId="51">
    <w:name w:val="List 5"/>
    <w:basedOn w:val="41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2">
    <w:name w:val="List Bullet 4"/>
    <w:basedOn w:val="31"/>
    <w:rsid w:val="00BA54C4"/>
    <w:pPr>
      <w:ind w:left="1418"/>
    </w:pPr>
  </w:style>
  <w:style w:type="paragraph" w:styleId="52">
    <w:name w:val="List Bullet 5"/>
    <w:basedOn w:val="42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5"/>
    <w:rsid w:val="00BA54C4"/>
  </w:style>
  <w:style w:type="paragraph" w:customStyle="1" w:styleId="B3">
    <w:name w:val="B3"/>
    <w:basedOn w:val="32"/>
    <w:rsid w:val="00BA54C4"/>
  </w:style>
  <w:style w:type="paragraph" w:customStyle="1" w:styleId="B4">
    <w:name w:val="B4"/>
    <w:basedOn w:val="41"/>
    <w:rsid w:val="00BA54C4"/>
  </w:style>
  <w:style w:type="paragraph" w:customStyle="1" w:styleId="B5">
    <w:name w:val="B5"/>
    <w:basedOn w:val="51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E0951-CFC4-4472-83EC-BCD3F5AFE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xiaonan11</cp:lastModifiedBy>
  <cp:revision>10</cp:revision>
  <cp:lastPrinted>2000-02-29T03:31:00Z</cp:lastPrinted>
  <dcterms:created xsi:type="dcterms:W3CDTF">2021-08-13T08:09:00Z</dcterms:created>
  <dcterms:modified xsi:type="dcterms:W3CDTF">2021-08-17T10:32:00Z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